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BE336" w14:textId="1705A092" w:rsidR="000C60ED" w:rsidRPr="003F0E59" w:rsidRDefault="00EE7051" w:rsidP="00FE18D7">
      <w:pPr>
        <w:spacing w:after="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Communication </w:t>
      </w:r>
      <w:r w:rsidR="00A51D5F">
        <w:rPr>
          <w:b/>
          <w:sz w:val="26"/>
          <w:szCs w:val="26"/>
          <w:u w:val="single"/>
        </w:rPr>
        <w:t>c</w:t>
      </w:r>
      <w:r w:rsidR="00E33C0A">
        <w:rPr>
          <w:b/>
          <w:sz w:val="26"/>
          <w:szCs w:val="26"/>
          <w:u w:val="single"/>
        </w:rPr>
        <w:t>hecklist</w:t>
      </w:r>
    </w:p>
    <w:p w14:paraId="7B687BA2" w14:textId="77777777" w:rsidR="003D0762" w:rsidRPr="00E33C0A" w:rsidRDefault="00FE18D7" w:rsidP="00FE18D7">
      <w:pPr>
        <w:jc w:val="center"/>
        <w:rPr>
          <w:b/>
          <w:sz w:val="26"/>
          <w:szCs w:val="26"/>
        </w:rPr>
      </w:pPr>
      <w:r w:rsidRPr="00E33C0A">
        <w:rPr>
          <w:i/>
          <w:szCs w:val="26"/>
        </w:rPr>
        <w:t xml:space="preserve">Please </w:t>
      </w:r>
      <w:r w:rsidR="00677B1A" w:rsidRPr="00E33C0A">
        <w:rPr>
          <w:i/>
          <w:szCs w:val="26"/>
        </w:rPr>
        <w:t>mark</w:t>
      </w:r>
      <w:r w:rsidRPr="00E33C0A">
        <w:rPr>
          <w:b/>
          <w:i/>
          <w:szCs w:val="26"/>
        </w:rPr>
        <w:t xml:space="preserve"> </w:t>
      </w:r>
      <w:r w:rsidRPr="00E33C0A">
        <w:rPr>
          <w:i/>
          <w:szCs w:val="26"/>
        </w:rPr>
        <w:t>each statement that applies to the child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3090"/>
        <w:gridCol w:w="3090"/>
        <w:gridCol w:w="3090"/>
        <w:gridCol w:w="3090"/>
        <w:gridCol w:w="3091"/>
      </w:tblGrid>
      <w:tr w:rsidR="002F6FF5" w14:paraId="33FB7227" w14:textId="77777777" w:rsidTr="00081296">
        <w:trPr>
          <w:trHeight w:val="333"/>
        </w:trPr>
        <w:tc>
          <w:tcPr>
            <w:tcW w:w="3090" w:type="dxa"/>
            <w:vAlign w:val="center"/>
          </w:tcPr>
          <w:p w14:paraId="725C0111" w14:textId="359EE0BF" w:rsidR="002F6FF5" w:rsidRPr="007C5449" w:rsidRDefault="002F6FF5" w:rsidP="00081296">
            <w:pPr>
              <w:jc w:val="center"/>
              <w:rPr>
                <w:b/>
                <w:u w:val="single"/>
              </w:rPr>
            </w:pPr>
            <w:r w:rsidRPr="007C5449">
              <w:rPr>
                <w:b/>
                <w:u w:val="single"/>
              </w:rPr>
              <w:t xml:space="preserve">Play </w:t>
            </w:r>
            <w:r w:rsidR="00B17443">
              <w:rPr>
                <w:b/>
                <w:u w:val="single"/>
              </w:rPr>
              <w:t>and</w:t>
            </w:r>
            <w:r>
              <w:rPr>
                <w:b/>
                <w:u w:val="single"/>
              </w:rPr>
              <w:t xml:space="preserve"> </w:t>
            </w:r>
            <w:r w:rsidR="00A51D5F">
              <w:rPr>
                <w:b/>
                <w:u w:val="single"/>
              </w:rPr>
              <w:t>i</w:t>
            </w:r>
            <w:r w:rsidRPr="007C5449">
              <w:rPr>
                <w:b/>
                <w:u w:val="single"/>
              </w:rPr>
              <w:t xml:space="preserve">nteraction </w:t>
            </w:r>
            <w:r w:rsidR="00A51D5F">
              <w:rPr>
                <w:b/>
                <w:u w:val="single"/>
              </w:rPr>
              <w:t>s</w:t>
            </w:r>
            <w:r w:rsidRPr="007C5449">
              <w:rPr>
                <w:b/>
                <w:u w:val="single"/>
              </w:rPr>
              <w:t>kills</w:t>
            </w:r>
          </w:p>
        </w:tc>
        <w:tc>
          <w:tcPr>
            <w:tcW w:w="3090" w:type="dxa"/>
            <w:vAlign w:val="center"/>
          </w:tcPr>
          <w:p w14:paraId="4EA1D5E5" w14:textId="2406F118" w:rsidR="002F6FF5" w:rsidRPr="004F2192" w:rsidRDefault="002F6FF5" w:rsidP="00081296">
            <w:pPr>
              <w:jc w:val="center"/>
              <w:rPr>
                <w:b/>
                <w:u w:val="single"/>
              </w:rPr>
            </w:pPr>
            <w:r w:rsidRPr="004F2192">
              <w:rPr>
                <w:b/>
                <w:u w:val="single"/>
              </w:rPr>
              <w:t xml:space="preserve">Attention </w:t>
            </w:r>
            <w:r w:rsidR="00B17443">
              <w:rPr>
                <w:b/>
                <w:u w:val="single"/>
              </w:rPr>
              <w:t>and</w:t>
            </w:r>
            <w:r w:rsidRPr="004F2192">
              <w:rPr>
                <w:b/>
                <w:u w:val="single"/>
              </w:rPr>
              <w:t xml:space="preserve"> </w:t>
            </w:r>
            <w:r w:rsidR="00A51D5F">
              <w:rPr>
                <w:b/>
                <w:u w:val="single"/>
              </w:rPr>
              <w:t>l</w:t>
            </w:r>
            <w:r w:rsidRPr="004F2192">
              <w:rPr>
                <w:b/>
                <w:u w:val="single"/>
              </w:rPr>
              <w:t>istening</w:t>
            </w:r>
          </w:p>
        </w:tc>
        <w:tc>
          <w:tcPr>
            <w:tcW w:w="3090" w:type="dxa"/>
            <w:vAlign w:val="center"/>
          </w:tcPr>
          <w:p w14:paraId="3197A19C" w14:textId="13E761FE" w:rsidR="002F6FF5" w:rsidRPr="00F55086" w:rsidRDefault="002F6FF5" w:rsidP="00081296">
            <w:pPr>
              <w:jc w:val="center"/>
              <w:rPr>
                <w:b/>
                <w:u w:val="single"/>
              </w:rPr>
            </w:pPr>
            <w:r w:rsidRPr="00F55086">
              <w:rPr>
                <w:b/>
                <w:u w:val="single"/>
              </w:rPr>
              <w:t xml:space="preserve">Understanding of </w:t>
            </w:r>
            <w:r w:rsidR="00A51D5F">
              <w:rPr>
                <w:b/>
                <w:u w:val="single"/>
              </w:rPr>
              <w:t>l</w:t>
            </w:r>
            <w:r w:rsidRPr="00F55086">
              <w:rPr>
                <w:b/>
                <w:u w:val="single"/>
              </w:rPr>
              <w:t>anguage</w:t>
            </w:r>
          </w:p>
        </w:tc>
        <w:tc>
          <w:tcPr>
            <w:tcW w:w="3090" w:type="dxa"/>
            <w:vAlign w:val="center"/>
          </w:tcPr>
          <w:p w14:paraId="211FBB56" w14:textId="5B6C6E09" w:rsidR="002F6FF5" w:rsidRPr="004D5F67" w:rsidRDefault="002F6FF5" w:rsidP="00081296">
            <w:pPr>
              <w:jc w:val="center"/>
              <w:rPr>
                <w:b/>
                <w:u w:val="single"/>
              </w:rPr>
            </w:pPr>
            <w:r w:rsidRPr="004D5F67">
              <w:rPr>
                <w:b/>
                <w:u w:val="single"/>
              </w:rPr>
              <w:t xml:space="preserve">Use of </w:t>
            </w:r>
            <w:r w:rsidR="00A51D5F">
              <w:rPr>
                <w:b/>
                <w:u w:val="single"/>
              </w:rPr>
              <w:t>l</w:t>
            </w:r>
            <w:r w:rsidRPr="004D5F67">
              <w:rPr>
                <w:b/>
                <w:u w:val="single"/>
              </w:rPr>
              <w:t>anguage</w:t>
            </w:r>
          </w:p>
        </w:tc>
        <w:tc>
          <w:tcPr>
            <w:tcW w:w="3091" w:type="dxa"/>
            <w:vAlign w:val="center"/>
          </w:tcPr>
          <w:p w14:paraId="596287AA" w14:textId="75AA803C" w:rsidR="002F6FF5" w:rsidRPr="004D5F67" w:rsidRDefault="002F6FF5" w:rsidP="00081296">
            <w:pPr>
              <w:jc w:val="center"/>
              <w:rPr>
                <w:b/>
                <w:u w:val="single"/>
              </w:rPr>
            </w:pPr>
            <w:r w:rsidRPr="004D5F67">
              <w:rPr>
                <w:b/>
                <w:u w:val="single"/>
              </w:rPr>
              <w:t xml:space="preserve">Functions of </w:t>
            </w:r>
            <w:r w:rsidR="00A51D5F">
              <w:rPr>
                <w:b/>
                <w:u w:val="single"/>
              </w:rPr>
              <w:t>l</w:t>
            </w:r>
            <w:r w:rsidRPr="004D5F67">
              <w:rPr>
                <w:b/>
                <w:u w:val="single"/>
              </w:rPr>
              <w:t>anguage</w:t>
            </w:r>
          </w:p>
        </w:tc>
      </w:tr>
      <w:tr w:rsidR="002F6FF5" w14:paraId="4D2C2ACB" w14:textId="77777777" w:rsidTr="002F6FF5">
        <w:trPr>
          <w:trHeight w:val="77"/>
        </w:trPr>
        <w:tc>
          <w:tcPr>
            <w:tcW w:w="3090" w:type="dxa"/>
          </w:tcPr>
          <w:p w14:paraId="50572380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59648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 w:rsidRPr="007C5449">
              <w:rPr>
                <w:sz w:val="20"/>
                <w:szCs w:val="20"/>
              </w:rPr>
              <w:t xml:space="preserve">Explores toys with hands briefly but continues to prefer to mouth and </w:t>
            </w:r>
            <w:r w:rsidR="00146091">
              <w:rPr>
                <w:sz w:val="20"/>
                <w:szCs w:val="20"/>
              </w:rPr>
              <w:t xml:space="preserve">throw </w:t>
            </w:r>
            <w:r w:rsidR="002F6FF5" w:rsidRPr="007C5449">
              <w:rPr>
                <w:sz w:val="20"/>
                <w:szCs w:val="20"/>
              </w:rPr>
              <w:t>objects</w:t>
            </w:r>
          </w:p>
          <w:p w14:paraId="39F9BD77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3CE66183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3416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Plays with toys in a repetitive manner</w:t>
            </w:r>
          </w:p>
          <w:p w14:paraId="6D37ABEA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0BCB1B3C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63547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Early play skills emerging e.g. cause and effect</w:t>
            </w:r>
          </w:p>
          <w:p w14:paraId="09E07D94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043E53C3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83314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Age appropriate play skills shown e.g. uses objects appropriately on themselves/with toys</w:t>
            </w:r>
          </w:p>
          <w:p w14:paraId="66200DC5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76BD25AA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68013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Pretend / role play with toys and sequencing ideas in play</w:t>
            </w:r>
          </w:p>
          <w:p w14:paraId="515AE890" w14:textId="77777777" w:rsidR="002F6FF5" w:rsidRDefault="002F6FF5" w:rsidP="00081296">
            <w:pPr>
              <w:rPr>
                <w:sz w:val="20"/>
                <w:szCs w:val="20"/>
              </w:rPr>
            </w:pPr>
          </w:p>
          <w:p w14:paraId="2798B541" w14:textId="77777777" w:rsidR="002F6FF5" w:rsidRPr="0089724A" w:rsidRDefault="002F6FF5" w:rsidP="00081296">
            <w:pPr>
              <w:rPr>
                <w:b/>
                <w:sz w:val="20"/>
                <w:szCs w:val="20"/>
                <w:u w:val="single"/>
              </w:rPr>
            </w:pPr>
            <w:r w:rsidRPr="0089724A">
              <w:rPr>
                <w:b/>
                <w:sz w:val="20"/>
                <w:szCs w:val="20"/>
                <w:u w:val="single"/>
              </w:rPr>
              <w:t>Interactions Skills:</w:t>
            </w:r>
          </w:p>
          <w:p w14:paraId="286E4965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67352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Age appropriate interaction skills</w:t>
            </w:r>
          </w:p>
          <w:p w14:paraId="2A0265CF" w14:textId="77777777" w:rsidR="00677B1A" w:rsidRPr="00EE7051" w:rsidRDefault="00677B1A" w:rsidP="00081296">
            <w:pPr>
              <w:rPr>
                <w:rFonts w:cstheme="minorHAnsi"/>
                <w:sz w:val="10"/>
                <w:szCs w:val="20"/>
              </w:rPr>
            </w:pPr>
          </w:p>
          <w:p w14:paraId="39087FEE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40823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Keen to interact with others (with or without language) but not using communication skills consistently or appropriately</w:t>
            </w:r>
          </w:p>
          <w:p w14:paraId="16209D1D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7C38183B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49417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Not yet interacting with other people</w:t>
            </w:r>
          </w:p>
          <w:p w14:paraId="0F068034" w14:textId="77777777" w:rsidR="00677B1A" w:rsidRPr="00EE7051" w:rsidRDefault="00677B1A" w:rsidP="00081296">
            <w:pPr>
              <w:rPr>
                <w:sz w:val="12"/>
                <w:szCs w:val="12"/>
              </w:rPr>
            </w:pPr>
          </w:p>
          <w:p w14:paraId="07710C9B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99690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Responds to name</w:t>
            </w:r>
          </w:p>
          <w:p w14:paraId="16FD5540" w14:textId="77777777" w:rsidR="00EE7051" w:rsidRPr="007C5449" w:rsidRDefault="00EE7051" w:rsidP="00081296">
            <w:pPr>
              <w:rPr>
                <w:sz w:val="20"/>
                <w:szCs w:val="20"/>
              </w:rPr>
            </w:pPr>
          </w:p>
        </w:tc>
        <w:tc>
          <w:tcPr>
            <w:tcW w:w="3090" w:type="dxa"/>
          </w:tcPr>
          <w:p w14:paraId="0FBC41E8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54170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Able to concentrate on activity they have chosen</w:t>
            </w:r>
          </w:p>
          <w:p w14:paraId="443929F6" w14:textId="77777777" w:rsidR="002F6FF5" w:rsidRPr="007C5449" w:rsidRDefault="002F6FF5" w:rsidP="00081296">
            <w:pPr>
              <w:rPr>
                <w:sz w:val="20"/>
                <w:szCs w:val="20"/>
              </w:rPr>
            </w:pPr>
          </w:p>
          <w:p w14:paraId="600BA38C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00487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Able to attend to an activity chosen by an adult but is easily distracted</w:t>
            </w:r>
          </w:p>
          <w:p w14:paraId="398E2241" w14:textId="77777777" w:rsidR="002F6FF5" w:rsidRPr="007C5449" w:rsidRDefault="002F6FF5" w:rsidP="00081296">
            <w:pPr>
              <w:rPr>
                <w:sz w:val="20"/>
                <w:szCs w:val="20"/>
              </w:rPr>
            </w:pPr>
          </w:p>
          <w:p w14:paraId="1CC4DCC6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54198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Able to fully attend to an activity chosen by an adult</w:t>
            </w:r>
          </w:p>
          <w:p w14:paraId="47566482" w14:textId="77777777" w:rsidR="002F6FF5" w:rsidRPr="007C5449" w:rsidRDefault="002F6FF5" w:rsidP="00081296">
            <w:pPr>
              <w:rPr>
                <w:sz w:val="20"/>
                <w:szCs w:val="20"/>
              </w:rPr>
            </w:pPr>
          </w:p>
          <w:p w14:paraId="585A9B21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2003157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Able to shift attention from one activity to another e.g. puzzle, listening to adult and back to puzzle</w:t>
            </w:r>
          </w:p>
          <w:p w14:paraId="26FE1AE7" w14:textId="77777777" w:rsidR="002F6FF5" w:rsidRPr="007C5449" w:rsidRDefault="002F6FF5" w:rsidP="00081296">
            <w:pPr>
              <w:rPr>
                <w:sz w:val="20"/>
                <w:szCs w:val="20"/>
              </w:rPr>
            </w:pPr>
          </w:p>
          <w:p w14:paraId="7D5AE88E" w14:textId="77777777" w:rsidR="002F6FF5" w:rsidRPr="007C5449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2237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059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Able to attend appropriately to two things at once</w:t>
            </w:r>
          </w:p>
        </w:tc>
        <w:tc>
          <w:tcPr>
            <w:tcW w:w="3090" w:type="dxa"/>
          </w:tcPr>
          <w:p w14:paraId="23988B38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38824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Understands single action words</w:t>
            </w:r>
          </w:p>
          <w:p w14:paraId="2E21B218" w14:textId="77777777" w:rsidR="002F6FF5" w:rsidRDefault="002F6FF5" w:rsidP="00081296">
            <w:pPr>
              <w:rPr>
                <w:rFonts w:cstheme="minorHAnsi"/>
                <w:sz w:val="20"/>
                <w:szCs w:val="20"/>
              </w:rPr>
            </w:pPr>
          </w:p>
          <w:p w14:paraId="5DBA18E3" w14:textId="77777777" w:rsidR="002F6FF5" w:rsidRDefault="002F6FF5" w:rsidP="0008129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Understands instructions containing:</w:t>
            </w:r>
          </w:p>
          <w:p w14:paraId="475991F5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73193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3C0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1 key word</w:t>
            </w:r>
          </w:p>
          <w:p w14:paraId="52414782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99159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2 key words</w:t>
            </w:r>
          </w:p>
          <w:p w14:paraId="2D612876" w14:textId="77777777" w:rsidR="002F6FF5" w:rsidRDefault="00A51D5F" w:rsidP="00677B1A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67928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3 key words</w:t>
            </w:r>
          </w:p>
          <w:p w14:paraId="0359EF5E" w14:textId="77777777" w:rsidR="00677B1A" w:rsidRDefault="00677B1A" w:rsidP="00677B1A">
            <w:pPr>
              <w:rPr>
                <w:rFonts w:cstheme="minorHAnsi"/>
                <w:sz w:val="20"/>
                <w:szCs w:val="20"/>
              </w:rPr>
            </w:pPr>
          </w:p>
          <w:p w14:paraId="2C409AFA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17584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Understands size and position concepts</w:t>
            </w:r>
          </w:p>
          <w:p w14:paraId="45863AA4" w14:textId="77777777" w:rsidR="002F6FF5" w:rsidRDefault="002F6FF5" w:rsidP="00081296">
            <w:pPr>
              <w:rPr>
                <w:rFonts w:cstheme="minorHAnsi"/>
                <w:sz w:val="20"/>
                <w:szCs w:val="20"/>
              </w:rPr>
            </w:pPr>
          </w:p>
          <w:p w14:paraId="49848CE7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4999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Understands question words (who/what/where)</w:t>
            </w:r>
          </w:p>
          <w:p w14:paraId="7D1E6643" w14:textId="77777777" w:rsidR="00677B1A" w:rsidRDefault="00677B1A" w:rsidP="00081296">
            <w:pPr>
              <w:rPr>
                <w:rFonts w:cstheme="minorHAnsi"/>
                <w:sz w:val="20"/>
                <w:szCs w:val="20"/>
              </w:rPr>
            </w:pPr>
          </w:p>
          <w:p w14:paraId="12460B35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711470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Understands routine-based instructions</w:t>
            </w:r>
          </w:p>
          <w:p w14:paraId="2428B544" w14:textId="77777777" w:rsidR="002F6FF5" w:rsidRDefault="002F6FF5" w:rsidP="00081296">
            <w:pPr>
              <w:rPr>
                <w:rFonts w:cstheme="minorHAnsi"/>
                <w:sz w:val="20"/>
                <w:szCs w:val="20"/>
              </w:rPr>
            </w:pPr>
          </w:p>
          <w:p w14:paraId="48BEB058" w14:textId="77777777" w:rsidR="002F6FF5" w:rsidRDefault="002F6FF5" w:rsidP="0008129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Understanding is supported by:</w:t>
            </w:r>
          </w:p>
          <w:p w14:paraId="567FF41D" w14:textId="77777777" w:rsidR="002F6FF5" w:rsidRDefault="00A51D5F" w:rsidP="00081296">
            <w:pPr>
              <w:rPr>
                <w:rFonts w:cstheme="minorHAnsi"/>
                <w:sz w:val="32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528417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O</w:t>
            </w:r>
            <w:r w:rsidR="002F6FF5" w:rsidRPr="00F55086">
              <w:rPr>
                <w:rFonts w:cstheme="minorHAnsi"/>
                <w:sz w:val="20"/>
                <w:szCs w:val="20"/>
              </w:rPr>
              <w:t>bjects</w:t>
            </w:r>
          </w:p>
          <w:p w14:paraId="05C4D5B4" w14:textId="77777777" w:rsidR="002F6FF5" w:rsidRPr="00F55086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499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V</w:t>
            </w:r>
            <w:r w:rsidR="002F6FF5" w:rsidRPr="00F55086">
              <w:rPr>
                <w:rFonts w:cstheme="minorHAnsi"/>
                <w:sz w:val="20"/>
                <w:szCs w:val="20"/>
              </w:rPr>
              <w:t>isuals</w:t>
            </w:r>
          </w:p>
          <w:p w14:paraId="6B4713B5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457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051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Gestures/signs</w:t>
            </w:r>
          </w:p>
          <w:p w14:paraId="20CC053C" w14:textId="77777777" w:rsidR="00EE7051" w:rsidRPr="00F55086" w:rsidRDefault="00EE7051" w:rsidP="0008129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90" w:type="dxa"/>
          </w:tcPr>
          <w:p w14:paraId="4DF199A6" w14:textId="77777777" w:rsidR="002F6FF5" w:rsidRPr="004D5F67" w:rsidRDefault="002F6FF5" w:rsidP="00081296">
            <w:pPr>
              <w:rPr>
                <w:sz w:val="20"/>
                <w:szCs w:val="20"/>
                <w:u w:val="single"/>
              </w:rPr>
            </w:pPr>
            <w:r w:rsidRPr="004D5F67">
              <w:rPr>
                <w:sz w:val="20"/>
                <w:szCs w:val="20"/>
                <w:u w:val="single"/>
              </w:rPr>
              <w:t>Communicates using non-verbal strategies</w:t>
            </w:r>
            <w:r>
              <w:rPr>
                <w:sz w:val="20"/>
                <w:szCs w:val="20"/>
                <w:u w:val="single"/>
              </w:rPr>
              <w:t>:</w:t>
            </w:r>
          </w:p>
          <w:p w14:paraId="48A060C0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32004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Eye contact/gaze</w:t>
            </w:r>
          </w:p>
          <w:p w14:paraId="4BAC91B9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81575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Pointing/reaching</w:t>
            </w:r>
          </w:p>
          <w:p w14:paraId="365F363B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84616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Facial expressions</w:t>
            </w:r>
          </w:p>
          <w:p w14:paraId="7DB04EF8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40391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Hand leading</w:t>
            </w:r>
          </w:p>
          <w:p w14:paraId="6FD2829E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04440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Exchanging objects</w:t>
            </w:r>
          </w:p>
          <w:p w14:paraId="79E9D16B" w14:textId="77777777" w:rsidR="002F6FF5" w:rsidRPr="00146091" w:rsidRDefault="002F6FF5" w:rsidP="00081296">
            <w:pPr>
              <w:rPr>
                <w:sz w:val="20"/>
                <w:szCs w:val="20"/>
              </w:rPr>
            </w:pPr>
          </w:p>
          <w:p w14:paraId="1A13F6FA" w14:textId="77777777" w:rsidR="002F6FF5" w:rsidRDefault="002F6FF5" w:rsidP="0008129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Communicates verbally:</w:t>
            </w:r>
          </w:p>
          <w:p w14:paraId="0AF6871A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8273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Vowel based vocalisations</w:t>
            </w:r>
          </w:p>
          <w:p w14:paraId="2EA99F5A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63179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 xml:space="preserve">Single words/signs </w:t>
            </w:r>
          </w:p>
          <w:p w14:paraId="3C530E4C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31252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Single action words/signs used</w:t>
            </w:r>
          </w:p>
          <w:p w14:paraId="595841D7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29319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Linking 2 words</w:t>
            </w:r>
          </w:p>
          <w:p w14:paraId="29E2B2D8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05342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Using 3</w:t>
            </w:r>
            <w:r w:rsidR="00146091">
              <w:rPr>
                <w:sz w:val="20"/>
                <w:szCs w:val="20"/>
              </w:rPr>
              <w:t xml:space="preserve">+ </w:t>
            </w:r>
            <w:r w:rsidR="002F6FF5">
              <w:rPr>
                <w:sz w:val="20"/>
                <w:szCs w:val="20"/>
              </w:rPr>
              <w:t>word phrases</w:t>
            </w:r>
          </w:p>
          <w:p w14:paraId="78F3C4DC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3480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Learnt phrases used</w:t>
            </w:r>
          </w:p>
          <w:p w14:paraId="3AD41532" w14:textId="77777777" w:rsidR="00677B1A" w:rsidRDefault="00677B1A" w:rsidP="00081296">
            <w:pPr>
              <w:rPr>
                <w:sz w:val="20"/>
                <w:szCs w:val="20"/>
              </w:rPr>
            </w:pPr>
          </w:p>
          <w:p w14:paraId="753E00F1" w14:textId="77777777" w:rsidR="002F6FF5" w:rsidRPr="000C60ED" w:rsidRDefault="002F6FF5" w:rsidP="00081296">
            <w:pPr>
              <w:rPr>
                <w:sz w:val="6"/>
                <w:szCs w:val="20"/>
              </w:rPr>
            </w:pPr>
          </w:p>
          <w:p w14:paraId="66B71F53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32077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Verbal language used functionally and in the appropriate context.</w:t>
            </w:r>
          </w:p>
          <w:p w14:paraId="1A39A412" w14:textId="77777777" w:rsidR="00677B1A" w:rsidRDefault="00677B1A" w:rsidP="00081296">
            <w:pPr>
              <w:rPr>
                <w:rFonts w:cstheme="minorHAnsi"/>
                <w:sz w:val="20"/>
                <w:szCs w:val="20"/>
              </w:rPr>
            </w:pPr>
          </w:p>
          <w:p w14:paraId="3058161D" w14:textId="77777777" w:rsidR="002F6FF5" w:rsidRDefault="00A51D5F" w:rsidP="000C60E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84312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 xml:space="preserve">Verbal language </w:t>
            </w:r>
            <w:r w:rsidR="002F6FF5" w:rsidRPr="00391F14">
              <w:rPr>
                <w:rFonts w:cstheme="minorHAnsi"/>
                <w:b/>
                <w:sz w:val="20"/>
                <w:szCs w:val="20"/>
                <w:u w:val="single"/>
              </w:rPr>
              <w:t>not</w:t>
            </w:r>
            <w:r w:rsidR="002F6FF5">
              <w:rPr>
                <w:rFonts w:cstheme="minorHAnsi"/>
                <w:sz w:val="20"/>
                <w:szCs w:val="20"/>
              </w:rPr>
              <w:t xml:space="preserve"> used functionally and in the appropriate context.</w:t>
            </w:r>
          </w:p>
          <w:p w14:paraId="3E552CA1" w14:textId="77777777" w:rsidR="00677B1A" w:rsidRPr="00F55086" w:rsidRDefault="00677B1A" w:rsidP="000C60ED">
            <w:pPr>
              <w:rPr>
                <w:sz w:val="20"/>
                <w:szCs w:val="20"/>
              </w:rPr>
            </w:pPr>
          </w:p>
        </w:tc>
        <w:tc>
          <w:tcPr>
            <w:tcW w:w="3091" w:type="dxa"/>
          </w:tcPr>
          <w:p w14:paraId="649DEB03" w14:textId="77777777" w:rsidR="002F6FF5" w:rsidRDefault="002F6FF5" w:rsidP="00081296">
            <w:pPr>
              <w:rPr>
                <w:sz w:val="20"/>
                <w:szCs w:val="20"/>
                <w:u w:val="single"/>
              </w:rPr>
            </w:pPr>
            <w:r w:rsidRPr="004D5F67">
              <w:rPr>
                <w:sz w:val="20"/>
                <w:szCs w:val="20"/>
                <w:u w:val="single"/>
              </w:rPr>
              <w:t>Communicating for the following range of functions</w:t>
            </w:r>
            <w:r>
              <w:rPr>
                <w:sz w:val="20"/>
                <w:szCs w:val="20"/>
                <w:u w:val="single"/>
              </w:rPr>
              <w:t>:</w:t>
            </w:r>
          </w:p>
          <w:p w14:paraId="194DB9B8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26543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Get attention</w:t>
            </w:r>
          </w:p>
          <w:p w14:paraId="55DA8356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77088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Greet</w:t>
            </w:r>
          </w:p>
          <w:p w14:paraId="3AED5CA0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30669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Request</w:t>
            </w:r>
          </w:p>
          <w:p w14:paraId="3F072C8F" w14:textId="77777777" w:rsidR="002F6FF5" w:rsidRPr="004D5F67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19527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Request help</w:t>
            </w:r>
          </w:p>
          <w:p w14:paraId="114539E7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31934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Reject</w:t>
            </w:r>
          </w:p>
          <w:p w14:paraId="27CAFF21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747614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Label objects/people</w:t>
            </w:r>
          </w:p>
          <w:p w14:paraId="31AA4EE9" w14:textId="77777777" w:rsidR="002F6FF5" w:rsidRDefault="00A51D5F" w:rsidP="00677B1A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213659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Comment on</w:t>
            </w:r>
            <w:r w:rsidR="00677B1A">
              <w:rPr>
                <w:sz w:val="20"/>
                <w:szCs w:val="20"/>
              </w:rPr>
              <w:t xml:space="preserve"> what</w:t>
            </w:r>
            <w:r w:rsidR="002F6FF5">
              <w:rPr>
                <w:sz w:val="20"/>
                <w:szCs w:val="20"/>
              </w:rPr>
              <w:t xml:space="preserve"> someone is doing</w:t>
            </w:r>
          </w:p>
          <w:p w14:paraId="6DA203C7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1844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Direct adult/peer</w:t>
            </w:r>
          </w:p>
          <w:p w14:paraId="7B77DFE7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04186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Describe</w:t>
            </w:r>
          </w:p>
          <w:p w14:paraId="40D58F70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117068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Ask questions</w:t>
            </w:r>
          </w:p>
          <w:p w14:paraId="5BEC9287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477459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Explain</w:t>
            </w:r>
          </w:p>
          <w:p w14:paraId="1DBE32E4" w14:textId="77777777" w:rsidR="002F6FF5" w:rsidRDefault="00A51D5F" w:rsidP="00081296">
            <w:pPr>
              <w:rPr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62736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sz w:val="20"/>
                <w:szCs w:val="20"/>
              </w:rPr>
              <w:t>Narrate events</w:t>
            </w:r>
          </w:p>
          <w:p w14:paraId="24B3133F" w14:textId="77777777" w:rsidR="002F6FF5" w:rsidRDefault="002F6FF5" w:rsidP="00081296">
            <w:pPr>
              <w:rPr>
                <w:sz w:val="20"/>
                <w:szCs w:val="20"/>
              </w:rPr>
            </w:pPr>
          </w:p>
          <w:p w14:paraId="04F61721" w14:textId="77777777" w:rsidR="002F6FF5" w:rsidRPr="004D5F67" w:rsidRDefault="002F6FF5" w:rsidP="00081296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4D5F67">
              <w:rPr>
                <w:rFonts w:cstheme="minorHAnsi"/>
                <w:b/>
                <w:sz w:val="20"/>
                <w:szCs w:val="20"/>
                <w:u w:val="single"/>
              </w:rPr>
              <w:t>Speech:</w:t>
            </w:r>
          </w:p>
          <w:p w14:paraId="6FE20C26" w14:textId="77777777" w:rsidR="002F6FF5" w:rsidRDefault="002F6FF5" w:rsidP="00081296">
            <w:pPr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Speech in words/</w:t>
            </w:r>
            <w:r w:rsidR="00146091">
              <w:rPr>
                <w:rFonts w:cstheme="minorHAnsi"/>
                <w:sz w:val="20"/>
                <w:szCs w:val="20"/>
                <w:u w:val="single"/>
              </w:rPr>
              <w:t>phrase</w:t>
            </w:r>
            <w:r>
              <w:rPr>
                <w:rFonts w:cstheme="minorHAnsi"/>
                <w:sz w:val="20"/>
                <w:szCs w:val="20"/>
                <w:u w:val="single"/>
              </w:rPr>
              <w:t>s is:</w:t>
            </w:r>
          </w:p>
          <w:p w14:paraId="4DF912BA" w14:textId="77777777" w:rsidR="002F6FF5" w:rsidRPr="004D5F67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81347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Unintelligible</w:t>
            </w:r>
          </w:p>
          <w:p w14:paraId="67504C66" w14:textId="77777777" w:rsidR="002F6FF5" w:rsidRPr="004D5F67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208444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Intelligible</w:t>
            </w:r>
            <w:r w:rsidR="002F6FF5" w:rsidRPr="004D5F67">
              <w:rPr>
                <w:rFonts w:cstheme="minorHAnsi"/>
                <w:sz w:val="20"/>
                <w:szCs w:val="20"/>
              </w:rPr>
              <w:t>, if context is known</w:t>
            </w:r>
          </w:p>
          <w:p w14:paraId="0E8FD54D" w14:textId="77777777" w:rsidR="002F6FF5" w:rsidRDefault="00A51D5F" w:rsidP="00081296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024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1A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677B1A">
              <w:rPr>
                <w:rFonts w:cstheme="minorHAnsi"/>
                <w:szCs w:val="20"/>
              </w:rPr>
              <w:t xml:space="preserve"> </w:t>
            </w:r>
            <w:r w:rsidR="002F6FF5">
              <w:rPr>
                <w:rFonts w:cstheme="minorHAnsi"/>
                <w:sz w:val="20"/>
                <w:szCs w:val="20"/>
              </w:rPr>
              <w:t>Fully intelligible</w:t>
            </w:r>
          </w:p>
          <w:p w14:paraId="3EF6A232" w14:textId="77777777" w:rsidR="00146091" w:rsidRDefault="00146091" w:rsidP="00081296">
            <w:pPr>
              <w:rPr>
                <w:rFonts w:cstheme="minorHAnsi"/>
                <w:sz w:val="20"/>
                <w:szCs w:val="20"/>
              </w:rPr>
            </w:pPr>
          </w:p>
          <w:p w14:paraId="16B92CFC" w14:textId="77777777" w:rsidR="00146091" w:rsidRDefault="00146091" w:rsidP="00146091">
            <w:pPr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Speech in conversation is:</w:t>
            </w:r>
          </w:p>
          <w:p w14:paraId="58FF8AB3" w14:textId="77777777" w:rsidR="00146091" w:rsidRPr="004D5F67" w:rsidRDefault="00A51D5F" w:rsidP="00146091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841202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091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146091">
              <w:rPr>
                <w:rFonts w:cstheme="minorHAnsi"/>
                <w:szCs w:val="20"/>
              </w:rPr>
              <w:t xml:space="preserve"> </w:t>
            </w:r>
            <w:r w:rsidR="00146091">
              <w:rPr>
                <w:rFonts w:cstheme="minorHAnsi"/>
                <w:sz w:val="20"/>
                <w:szCs w:val="20"/>
              </w:rPr>
              <w:t>Unintelligible</w:t>
            </w:r>
          </w:p>
          <w:p w14:paraId="5E78D5FC" w14:textId="77777777" w:rsidR="00146091" w:rsidRPr="004D5F67" w:rsidRDefault="00A51D5F" w:rsidP="00146091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-153750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091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146091">
              <w:rPr>
                <w:rFonts w:cstheme="minorHAnsi"/>
                <w:szCs w:val="20"/>
              </w:rPr>
              <w:t xml:space="preserve"> </w:t>
            </w:r>
            <w:r w:rsidR="00146091">
              <w:rPr>
                <w:rFonts w:cstheme="minorHAnsi"/>
                <w:sz w:val="20"/>
                <w:szCs w:val="20"/>
              </w:rPr>
              <w:t>Intelligible</w:t>
            </w:r>
            <w:r w:rsidR="00146091" w:rsidRPr="004D5F67">
              <w:rPr>
                <w:rFonts w:cstheme="minorHAnsi"/>
                <w:sz w:val="20"/>
                <w:szCs w:val="20"/>
              </w:rPr>
              <w:t>, if context is known</w:t>
            </w:r>
          </w:p>
          <w:p w14:paraId="5CB60008" w14:textId="77777777" w:rsidR="00146091" w:rsidRPr="000C60ED" w:rsidRDefault="00A51D5F" w:rsidP="00146091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Cs w:val="20"/>
                </w:rPr>
                <w:id w:val="1904566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6091">
                  <w:rPr>
                    <w:rFonts w:ascii="MS Gothic" w:eastAsia="MS Gothic" w:hAnsi="MS Gothic" w:cstheme="minorHAnsi" w:hint="eastAsia"/>
                    <w:szCs w:val="20"/>
                  </w:rPr>
                  <w:t>☐</w:t>
                </w:r>
              </w:sdtContent>
            </w:sdt>
            <w:r w:rsidR="00146091">
              <w:rPr>
                <w:rFonts w:cstheme="minorHAnsi"/>
                <w:szCs w:val="20"/>
              </w:rPr>
              <w:t xml:space="preserve"> </w:t>
            </w:r>
            <w:r w:rsidR="00146091">
              <w:rPr>
                <w:rFonts w:cstheme="minorHAnsi"/>
                <w:sz w:val="20"/>
                <w:szCs w:val="20"/>
              </w:rPr>
              <w:t>Fully intelligible</w:t>
            </w:r>
          </w:p>
        </w:tc>
      </w:tr>
    </w:tbl>
    <w:p w14:paraId="32727933" w14:textId="77777777" w:rsidR="002F6FF5" w:rsidRDefault="002F6FF5" w:rsidP="003D0762"/>
    <w:sectPr w:rsidR="002F6FF5" w:rsidSect="007C5449">
      <w:headerReference w:type="default" r:id="rId6"/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DDEBB" w14:textId="77777777" w:rsidR="007C5449" w:rsidRDefault="007C5449" w:rsidP="007C5449">
      <w:pPr>
        <w:spacing w:after="0" w:line="240" w:lineRule="auto"/>
      </w:pPr>
      <w:r>
        <w:separator/>
      </w:r>
    </w:p>
  </w:endnote>
  <w:endnote w:type="continuationSeparator" w:id="0">
    <w:p w14:paraId="610BBCD8" w14:textId="77777777" w:rsidR="007C5449" w:rsidRDefault="007C5449" w:rsidP="007C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16EA" w14:textId="77777777" w:rsidR="002F6FF5" w:rsidRDefault="003227C9">
    <w:pPr>
      <w:pStyle w:val="Footer"/>
    </w:pPr>
    <w:r>
      <w:rPr>
        <w:noProof/>
        <w:sz w:val="20"/>
        <w:szCs w:val="18"/>
        <w:lang w:eastAsia="en-GB"/>
      </w:rPr>
      <w:drawing>
        <wp:anchor distT="0" distB="0" distL="114300" distR="114300" simplePos="0" relativeHeight="251662336" behindDoc="0" locked="0" layoutInCell="1" allowOverlap="1" wp14:anchorId="093BB92D" wp14:editId="533BA147">
          <wp:simplePos x="0" y="0"/>
          <wp:positionH relativeFrom="page">
            <wp:posOffset>502807</wp:posOffset>
          </wp:positionH>
          <wp:positionV relativeFrom="paragraph">
            <wp:posOffset>-421640</wp:posOffset>
          </wp:positionV>
          <wp:extent cx="6142828" cy="892146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790" b="1943"/>
                  <a:stretch/>
                </pic:blipFill>
                <pic:spPr bwMode="auto">
                  <a:xfrm>
                    <a:off x="0" y="0"/>
                    <a:ext cx="6142828" cy="892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06FFE" w14:textId="77777777" w:rsidR="007C5449" w:rsidRDefault="007C5449" w:rsidP="007C5449">
      <w:pPr>
        <w:spacing w:after="0" w:line="240" w:lineRule="auto"/>
      </w:pPr>
      <w:r>
        <w:separator/>
      </w:r>
    </w:p>
  </w:footnote>
  <w:footnote w:type="continuationSeparator" w:id="0">
    <w:p w14:paraId="1BBCEAAD" w14:textId="77777777" w:rsidR="007C5449" w:rsidRDefault="007C5449" w:rsidP="007C5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8FDCB" w14:textId="77777777" w:rsidR="007C5449" w:rsidRPr="00FE18D7" w:rsidRDefault="00FE18D7" w:rsidP="00FE18D7">
    <w:pPr>
      <w:pStyle w:val="Header"/>
      <w:rPr>
        <w:szCs w:val="26"/>
      </w:rPr>
    </w:pPr>
    <w:r>
      <w:rPr>
        <w:b/>
        <w:noProof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1EE244" wp14:editId="68DAFABB">
              <wp:simplePos x="0" y="0"/>
              <wp:positionH relativeFrom="column">
                <wp:posOffset>-495300</wp:posOffset>
              </wp:positionH>
              <wp:positionV relativeFrom="paragraph">
                <wp:posOffset>-68580</wp:posOffset>
              </wp:positionV>
              <wp:extent cx="6248400" cy="276225"/>
              <wp:effectExtent l="0" t="0" r="19050" b="2857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8400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31A707E5" w14:textId="441A2E0D" w:rsidR="00FE18D7" w:rsidRDefault="00FE18D7">
                          <w:r w:rsidRPr="00FE18D7">
                            <w:rPr>
                              <w:b/>
                              <w:szCs w:val="26"/>
                            </w:rPr>
                            <w:t xml:space="preserve">Child’s </w:t>
                          </w:r>
                          <w:r w:rsidR="00A51D5F">
                            <w:rPr>
                              <w:b/>
                              <w:szCs w:val="26"/>
                            </w:rPr>
                            <w:t>n</w:t>
                          </w:r>
                          <w:r w:rsidRPr="00FE18D7">
                            <w:rPr>
                              <w:b/>
                              <w:szCs w:val="26"/>
                            </w:rPr>
                            <w:t>ame:</w:t>
                          </w:r>
                          <w:r w:rsidRPr="00FE18D7"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>
                            <w:rPr>
                              <w:b/>
                              <w:szCs w:val="26"/>
                            </w:rPr>
                            <w:tab/>
                          </w:r>
                          <w:r w:rsidRPr="00FE18D7">
                            <w:rPr>
                              <w:b/>
                              <w:szCs w:val="26"/>
                            </w:rPr>
                            <w:t xml:space="preserve">Date of </w:t>
                          </w:r>
                          <w:r w:rsidR="00A51D5F">
                            <w:rPr>
                              <w:b/>
                              <w:szCs w:val="26"/>
                            </w:rPr>
                            <w:t>b</w:t>
                          </w:r>
                          <w:r w:rsidRPr="00FE18D7">
                            <w:rPr>
                              <w:b/>
                              <w:szCs w:val="26"/>
                            </w:rPr>
                            <w:t>irth:</w:t>
                          </w:r>
                          <w:r w:rsidRPr="00FE18D7">
                            <w:rPr>
                              <w:b/>
                              <w:i/>
                              <w:szCs w:val="26"/>
                              <w:u w:val="single"/>
                            </w:rPr>
                            <w:t xml:space="preserve">      </w:t>
                          </w:r>
                          <w:r w:rsidRPr="00FE18D7">
                            <w:rPr>
                              <w:szCs w:val="26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EE2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9pt;margin-top:-5.4pt;width:492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" fillcolor="white [3201]" strokecolor="black [3213]" strokeweight="1pt">
              <v:textbox>
                <w:txbxContent>
                  <w:p w14:paraId="31A707E5" w14:textId="441A2E0D" w:rsidR="00FE18D7" w:rsidRDefault="00FE18D7">
                    <w:r w:rsidRPr="00FE18D7">
                      <w:rPr>
                        <w:b/>
                        <w:szCs w:val="26"/>
                      </w:rPr>
                      <w:t xml:space="preserve">Child’s </w:t>
                    </w:r>
                    <w:r w:rsidR="00A51D5F">
                      <w:rPr>
                        <w:b/>
                        <w:szCs w:val="26"/>
                      </w:rPr>
                      <w:t>n</w:t>
                    </w:r>
                    <w:r w:rsidRPr="00FE18D7">
                      <w:rPr>
                        <w:b/>
                        <w:szCs w:val="26"/>
                      </w:rPr>
                      <w:t>ame:</w:t>
                    </w:r>
                    <w:r w:rsidRPr="00FE18D7"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>
                      <w:rPr>
                        <w:b/>
                        <w:szCs w:val="26"/>
                      </w:rPr>
                      <w:tab/>
                    </w:r>
                    <w:r w:rsidRPr="00FE18D7">
                      <w:rPr>
                        <w:b/>
                        <w:szCs w:val="26"/>
                      </w:rPr>
                      <w:t xml:space="preserve">Date of </w:t>
                    </w:r>
                    <w:r w:rsidR="00A51D5F">
                      <w:rPr>
                        <w:b/>
                        <w:szCs w:val="26"/>
                      </w:rPr>
                      <w:t>b</w:t>
                    </w:r>
                    <w:r w:rsidRPr="00FE18D7">
                      <w:rPr>
                        <w:b/>
                        <w:szCs w:val="26"/>
                      </w:rPr>
                      <w:t>irth:</w:t>
                    </w:r>
                    <w:r w:rsidRPr="00FE18D7">
                      <w:rPr>
                        <w:b/>
                        <w:i/>
                        <w:szCs w:val="26"/>
                        <w:u w:val="single"/>
                      </w:rPr>
                      <w:t xml:space="preserve">      </w:t>
                    </w:r>
                    <w:r w:rsidRPr="00FE18D7">
                      <w:rPr>
                        <w:szCs w:val="26"/>
                      </w:rPr>
                      <w:t xml:space="preserve">                                      </w:t>
                    </w:r>
                  </w:p>
                </w:txbxContent>
              </v:textbox>
            </v:shape>
          </w:pict>
        </mc:Fallback>
      </mc:AlternateContent>
    </w:r>
    <w:r w:rsidRPr="00FE18D7">
      <w:rPr>
        <w:szCs w:val="26"/>
      </w:rPr>
      <w:t xml:space="preserve"> </w:t>
    </w:r>
    <w:r w:rsidR="002F6FF5" w:rsidRPr="00FE18D7">
      <w:rPr>
        <w:noProof/>
        <w:szCs w:val="26"/>
      </w:rPr>
      <w:drawing>
        <wp:anchor distT="0" distB="0" distL="114300" distR="114300" simplePos="0" relativeHeight="251658240" behindDoc="0" locked="0" layoutInCell="1" allowOverlap="1" wp14:anchorId="33D1C255" wp14:editId="11190E06">
          <wp:simplePos x="0" y="0"/>
          <wp:positionH relativeFrom="column">
            <wp:posOffset>6985000</wp:posOffset>
          </wp:positionH>
          <wp:positionV relativeFrom="paragraph">
            <wp:posOffset>-311785</wp:posOffset>
          </wp:positionV>
          <wp:extent cx="2412365" cy="818515"/>
          <wp:effectExtent l="0" t="0" r="698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8" t="21797" r="9717" b="18258"/>
                  <a:stretch/>
                </pic:blipFill>
                <pic:spPr bwMode="auto">
                  <a:xfrm>
                    <a:off x="0" y="0"/>
                    <a:ext cx="241236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449"/>
    <w:rsid w:val="00010C7C"/>
    <w:rsid w:val="000C60ED"/>
    <w:rsid w:val="00146091"/>
    <w:rsid w:val="001668BB"/>
    <w:rsid w:val="002C7D77"/>
    <w:rsid w:val="002F6FF5"/>
    <w:rsid w:val="003227C9"/>
    <w:rsid w:val="00391F14"/>
    <w:rsid w:val="003D0762"/>
    <w:rsid w:val="003F0E59"/>
    <w:rsid w:val="004D5F67"/>
    <w:rsid w:val="004F2192"/>
    <w:rsid w:val="00532A26"/>
    <w:rsid w:val="0062515A"/>
    <w:rsid w:val="00677B1A"/>
    <w:rsid w:val="007868F7"/>
    <w:rsid w:val="00787BB7"/>
    <w:rsid w:val="007C5449"/>
    <w:rsid w:val="0089724A"/>
    <w:rsid w:val="008B4926"/>
    <w:rsid w:val="009B0059"/>
    <w:rsid w:val="00A51D5F"/>
    <w:rsid w:val="00B17443"/>
    <w:rsid w:val="00CD3462"/>
    <w:rsid w:val="00E33C0A"/>
    <w:rsid w:val="00EE7051"/>
    <w:rsid w:val="00F55086"/>
    <w:rsid w:val="00FE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2F8C303"/>
  <w15:chartTrackingRefBased/>
  <w15:docId w15:val="{4A970CE8-603C-4A1C-AA63-E51182AA8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5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5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449"/>
  </w:style>
  <w:style w:type="paragraph" w:styleId="Footer">
    <w:name w:val="footer"/>
    <w:basedOn w:val="Normal"/>
    <w:link w:val="FooterChar"/>
    <w:uiPriority w:val="99"/>
    <w:unhideWhenUsed/>
    <w:rsid w:val="007C5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Community Health NHS Foundation Trust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Solman Beth</dc:creator>
  <cp:keywords/>
  <dc:description/>
  <cp:lastModifiedBy>CROUCH, Andrew (KENT COMMUNITY HEALTH NHS FOUNDATION TRUST)</cp:lastModifiedBy>
  <cp:revision>12</cp:revision>
  <dcterms:created xsi:type="dcterms:W3CDTF">2023-06-28T16:41:00Z</dcterms:created>
  <dcterms:modified xsi:type="dcterms:W3CDTF">2023-09-25T13:32:00Z</dcterms:modified>
</cp:coreProperties>
</file>