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19" w:rsidRPr="00433519" w:rsidRDefault="00433519" w:rsidP="00433519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</w:rPr>
      </w:pPr>
      <w:bookmarkStart w:id="0" w:name="_GoBack"/>
      <w:bookmarkEnd w:id="0"/>
      <w:r w:rsidRPr="00433519">
        <w:rPr>
          <w:rFonts w:ascii="Calibri" w:eastAsia="Times New Roman" w:hAnsi="Calibri" w:cs="Calibri"/>
          <w:sz w:val="36"/>
          <w:szCs w:val="36"/>
        </w:rPr>
        <w:t xml:space="preserve">Quick Observation Based Assessment: </w:t>
      </w:r>
    </w:p>
    <w:p w:rsidR="00433519" w:rsidRPr="00433519" w:rsidRDefault="00433519" w:rsidP="00433519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</w:rPr>
      </w:pPr>
      <w:r w:rsidRPr="00433519">
        <w:rPr>
          <w:rFonts w:ascii="Calibri" w:eastAsia="Times New Roman" w:hAnsi="Calibri" w:cs="Calibri"/>
          <w:sz w:val="36"/>
          <w:szCs w:val="36"/>
        </w:rPr>
        <w:t>Speech, Language &amp; Communication Skills</w:t>
      </w:r>
    </w:p>
    <w:p w:rsidR="00433519" w:rsidRPr="00433519" w:rsidRDefault="00433519" w:rsidP="00433519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0"/>
        <w:gridCol w:w="1060"/>
        <w:gridCol w:w="600"/>
        <w:gridCol w:w="480"/>
        <w:gridCol w:w="2400"/>
      </w:tblGrid>
      <w:tr w:rsidR="00433519" w:rsidRPr="00433519" w:rsidTr="00137A84">
        <w:tc>
          <w:tcPr>
            <w:tcW w:w="3828" w:type="dxa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permStart w:id="763635405" w:edGrp="everyone" w:colFirst="0" w:colLast="0"/>
            <w:permStart w:id="6707228" w:edGrp="everyone" w:colFirst="1" w:colLast="1"/>
            <w:permStart w:id="873948571" w:edGrp="everyone" w:colFirst="2" w:colLast="2"/>
            <w:r w:rsidRPr="00433519">
              <w:rPr>
                <w:rFonts w:ascii="Calibri" w:eastAsia="Times New Roman" w:hAnsi="Calibri" w:cs="Calibri"/>
                <w:szCs w:val="20"/>
              </w:rPr>
              <w:t>Name:</w:t>
            </w:r>
          </w:p>
        </w:tc>
        <w:tc>
          <w:tcPr>
            <w:tcW w:w="3360" w:type="dxa"/>
            <w:gridSpan w:val="3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33519">
              <w:rPr>
                <w:rFonts w:ascii="Calibri" w:eastAsia="Times New Roman" w:hAnsi="Calibri" w:cs="Calibri"/>
                <w:szCs w:val="20"/>
              </w:rPr>
              <w:t>Age:</w:t>
            </w:r>
          </w:p>
        </w:tc>
        <w:tc>
          <w:tcPr>
            <w:tcW w:w="2880" w:type="dxa"/>
            <w:gridSpan w:val="2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33519">
              <w:rPr>
                <w:rFonts w:ascii="Calibri" w:eastAsia="Times New Roman" w:hAnsi="Calibri" w:cs="Calibri"/>
                <w:szCs w:val="20"/>
              </w:rPr>
              <w:t>Date:</w:t>
            </w:r>
          </w:p>
        </w:tc>
      </w:tr>
      <w:tr w:rsidR="00433519" w:rsidRPr="00433519" w:rsidTr="00137A84">
        <w:trPr>
          <w:trHeight w:val="179"/>
        </w:trPr>
        <w:tc>
          <w:tcPr>
            <w:tcW w:w="3828" w:type="dxa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permStart w:id="1582177650" w:edGrp="everyone" w:colFirst="0" w:colLast="0"/>
            <w:permStart w:id="1616060356" w:edGrp="everyone" w:colFirst="1" w:colLast="1"/>
            <w:permStart w:id="2003703805" w:edGrp="everyone" w:colFirst="2" w:colLast="2"/>
            <w:permEnd w:id="763635405"/>
            <w:permEnd w:id="6707228"/>
            <w:permEnd w:id="873948571"/>
            <w:r w:rsidRPr="00433519">
              <w:rPr>
                <w:rFonts w:ascii="Calibri" w:eastAsia="Times New Roman" w:hAnsi="Calibri" w:cs="Calibri"/>
                <w:szCs w:val="20"/>
              </w:rPr>
              <w:t>Practitioner:</w:t>
            </w:r>
          </w:p>
        </w:tc>
        <w:tc>
          <w:tcPr>
            <w:tcW w:w="3360" w:type="dxa"/>
            <w:gridSpan w:val="3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33519">
              <w:rPr>
                <w:rFonts w:ascii="Calibri" w:eastAsia="Times New Roman" w:hAnsi="Calibri" w:cs="Calibri"/>
                <w:szCs w:val="20"/>
              </w:rPr>
              <w:t>Year Group:</w:t>
            </w:r>
          </w:p>
        </w:tc>
        <w:tc>
          <w:tcPr>
            <w:tcW w:w="2880" w:type="dxa"/>
            <w:gridSpan w:val="2"/>
          </w:tcPr>
          <w:p w:rsidR="00433519" w:rsidRPr="00433519" w:rsidRDefault="00433519" w:rsidP="00433519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433519">
              <w:rPr>
                <w:rFonts w:ascii="Calibri" w:eastAsia="Times New Roman" w:hAnsi="Calibri" w:cs="Calibri"/>
                <w:szCs w:val="20"/>
              </w:rPr>
              <w:t>Review date:</w:t>
            </w:r>
          </w:p>
        </w:tc>
      </w:tr>
      <w:permEnd w:id="1582177650"/>
      <w:permEnd w:id="1616060356"/>
      <w:permEnd w:id="2003703805"/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AREA OF LANGUAGE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YES</w:t>
            </w: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NO</w:t>
            </w: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COMMENTS</w:t>
            </w:r>
          </w:p>
        </w:tc>
      </w:tr>
      <w:tr w:rsidR="00433519" w:rsidRPr="00433519" w:rsidTr="00137A84">
        <w:trPr>
          <w:trHeight w:val="737"/>
        </w:trPr>
        <w:tc>
          <w:tcPr>
            <w:tcW w:w="10068" w:type="dxa"/>
            <w:gridSpan w:val="6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0" allowOverlap="1" wp14:anchorId="7C32B5F1" wp14:editId="407ACB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13970</wp:posOffset>
                  </wp:positionV>
                  <wp:extent cx="306705" cy="3371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Attention &amp; Listening</w:t>
            </w: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2095517986" w:edGrp="everyone" w:colFirst="1" w:colLast="1"/>
            <w:permStart w:id="277051556" w:edGrp="everyone" w:colFirst="2" w:colLast="2"/>
            <w:permStart w:id="347746564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demonstrate appropriate attention and listening skills during:</w:t>
            </w:r>
          </w:p>
          <w:p w:rsidR="00433519" w:rsidRPr="00433519" w:rsidRDefault="00433519" w:rsidP="00433519">
            <w:pPr>
              <w:numPr>
                <w:ilvl w:val="0"/>
                <w:numId w:val="1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Individual work with adult or peer</w:t>
            </w:r>
          </w:p>
          <w:p w:rsidR="00433519" w:rsidRPr="00433519" w:rsidRDefault="00433519" w:rsidP="00433519">
            <w:pPr>
              <w:numPr>
                <w:ilvl w:val="0"/>
                <w:numId w:val="1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Small group work</w:t>
            </w:r>
          </w:p>
          <w:p w:rsidR="00433519" w:rsidRPr="00433519" w:rsidRDefault="00433519" w:rsidP="00433519">
            <w:pPr>
              <w:numPr>
                <w:ilvl w:val="0"/>
                <w:numId w:val="1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Whole class work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960453766" w:edGrp="everyone" w:colFirst="1" w:colLast="1"/>
            <w:permStart w:id="1572038875" w:edGrp="everyone" w:colFirst="2" w:colLast="2"/>
            <w:permStart w:id="1689015924" w:edGrp="everyone" w:colFirst="3" w:colLast="3"/>
            <w:permEnd w:id="2095517986"/>
            <w:permEnd w:id="277051556"/>
            <w:permEnd w:id="347746564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ask for clarification?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709650299" w:edGrp="everyone" w:colFirst="1" w:colLast="1"/>
            <w:permStart w:id="2087349218" w:edGrp="everyone" w:colFirst="2" w:colLast="2"/>
            <w:permStart w:id="184300413" w:edGrp="everyone" w:colFirst="3" w:colLast="3"/>
            <w:permEnd w:id="960453766"/>
            <w:permEnd w:id="1572038875"/>
            <w:permEnd w:id="1689015924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respond appropriately to instructions during:</w:t>
            </w:r>
          </w:p>
          <w:p w:rsidR="00433519" w:rsidRPr="00433519" w:rsidRDefault="00433519" w:rsidP="00433519">
            <w:pPr>
              <w:numPr>
                <w:ilvl w:val="1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Small group work</w:t>
            </w:r>
          </w:p>
          <w:p w:rsidR="00433519" w:rsidRPr="00433519" w:rsidRDefault="00433519" w:rsidP="00433519">
            <w:pPr>
              <w:numPr>
                <w:ilvl w:val="1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Whole class situations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725490853" w:edGrp="everyone" w:colFirst="1" w:colLast="1"/>
            <w:permStart w:id="546255422" w:edGrp="everyone" w:colFirst="2" w:colLast="2"/>
            <w:permStart w:id="185291691" w:edGrp="everyone" w:colFirst="3" w:colLast="3"/>
            <w:permEnd w:id="709650299"/>
            <w:permEnd w:id="2087349218"/>
            <w:permEnd w:id="18430041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respond appropriately to:</w:t>
            </w:r>
          </w:p>
          <w:p w:rsidR="00433519" w:rsidRPr="00433519" w:rsidRDefault="00433519" w:rsidP="00433519">
            <w:pPr>
              <w:numPr>
                <w:ilvl w:val="0"/>
                <w:numId w:val="3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Instructions</w:t>
            </w:r>
          </w:p>
          <w:p w:rsidR="00433519" w:rsidRPr="00433519" w:rsidRDefault="00433519" w:rsidP="00433519">
            <w:pPr>
              <w:numPr>
                <w:ilvl w:val="0"/>
                <w:numId w:val="3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Questions</w:t>
            </w:r>
          </w:p>
          <w:p w:rsidR="00433519" w:rsidRPr="00433519" w:rsidRDefault="00433519" w:rsidP="00433519">
            <w:pPr>
              <w:numPr>
                <w:ilvl w:val="0"/>
                <w:numId w:val="3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Stories</w:t>
            </w:r>
          </w:p>
          <w:p w:rsidR="00433519" w:rsidRPr="00433519" w:rsidRDefault="00433519" w:rsidP="00433519">
            <w:pPr>
              <w:numPr>
                <w:ilvl w:val="0"/>
                <w:numId w:val="3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Discussions/general conversations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permEnd w:id="725490853"/>
      <w:permEnd w:id="546255422"/>
      <w:permEnd w:id="185291691"/>
      <w:tr w:rsidR="00433519" w:rsidRPr="00433519" w:rsidTr="00137A84">
        <w:trPr>
          <w:trHeight w:val="638"/>
        </w:trPr>
        <w:tc>
          <w:tcPr>
            <w:tcW w:w="10068" w:type="dxa"/>
            <w:gridSpan w:val="6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0" allowOverlap="1" wp14:anchorId="41E924A8" wp14:editId="28300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292735" cy="342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Understanding the Meaning of Words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966034318" w:edGrp="everyone" w:colFirst="1" w:colLast="1"/>
            <w:permStart w:id="1027562183" w:edGrp="everyone" w:colFirst="2" w:colLast="2"/>
            <w:permStart w:id="862734925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understand and use a range of vocabulary, i.e. nouns, verbs, adjectives?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884974820" w:edGrp="everyone" w:colFirst="1" w:colLast="1"/>
            <w:permStart w:id="481786351" w:edGrp="everyone" w:colFirst="2" w:colLast="2"/>
            <w:permStart w:id="844972110" w:edGrp="everyone" w:colFirst="3" w:colLast="3"/>
            <w:permEnd w:id="1966034318"/>
            <w:permEnd w:id="1027562183"/>
            <w:permEnd w:id="862734925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learn and use new vocabulary appropriately?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554915229" w:edGrp="everyone" w:colFirst="1" w:colLast="1"/>
            <w:permStart w:id="31792763" w:edGrp="everyone" w:colFirst="2" w:colLast="2"/>
            <w:permStart w:id="799959221" w:edGrp="everyone" w:colFirst="3" w:colLast="3"/>
            <w:permEnd w:id="1884974820"/>
            <w:permEnd w:id="481786351"/>
            <w:permEnd w:id="844972110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understand and use abstract concepts?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533423554" w:edGrp="everyone" w:colFirst="1" w:colLast="1"/>
            <w:permStart w:id="1353799257" w:edGrp="everyone" w:colFirst="2" w:colLast="2"/>
            <w:permStart w:id="995185300" w:edGrp="everyone" w:colFirst="3" w:colLast="3"/>
            <w:permEnd w:id="554915229"/>
            <w:permEnd w:id="31792763"/>
            <w:permEnd w:id="799959221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respond appropriately to questions?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204620921" w:edGrp="everyone" w:colFirst="1" w:colLast="1"/>
            <w:permStart w:id="1519649250" w:edGrp="everyone" w:colFirst="2" w:colLast="2"/>
            <w:permStart w:id="171587984" w:edGrp="everyone" w:colFirst="3" w:colLast="3"/>
            <w:permEnd w:id="533423554"/>
            <w:permEnd w:id="1353799257"/>
            <w:permEnd w:id="995185300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define familiar words?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permEnd w:id="204620921"/>
      <w:permEnd w:id="1519649250"/>
      <w:permEnd w:id="171587984"/>
      <w:tr w:rsidR="00433519" w:rsidRPr="00433519" w:rsidTr="00137A84">
        <w:trPr>
          <w:trHeight w:val="854"/>
        </w:trPr>
        <w:tc>
          <w:tcPr>
            <w:tcW w:w="10068" w:type="dxa"/>
            <w:gridSpan w:val="6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0" allowOverlap="1" wp14:anchorId="55CEEDDA" wp14:editId="7E87994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29845</wp:posOffset>
                  </wp:positionV>
                  <wp:extent cx="311785" cy="342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Structure &amp; Rules: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Syntax</w:t>
            </w: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754518377" w:edGrp="everyone" w:colFirst="1" w:colLast="1"/>
            <w:permStart w:id="2062686605" w:edGrp="everyone" w:colFirst="2" w:colLast="2"/>
            <w:permStart w:id="1152604103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construct sentences using appropriate grammar (e.g. pronouns, tenses, conjunctions)?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501449856" w:edGrp="everyone" w:colFirst="1" w:colLast="1"/>
            <w:permStart w:id="223834853" w:edGrp="everyone" w:colFirst="2" w:colLast="2"/>
            <w:permStart w:id="1253666858" w:edGrp="everyone" w:colFirst="3" w:colLast="3"/>
            <w:permEnd w:id="754518377"/>
            <w:permEnd w:id="2062686605"/>
            <w:permEnd w:id="115260410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use the correct word order when constructing sentences?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  <w:gridSpan w:val="2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906070169" w:edGrp="everyone" w:colFirst="1" w:colLast="1"/>
            <w:permStart w:id="115749837" w:edGrp="everyone" w:colFirst="2" w:colLast="2"/>
            <w:permStart w:id="284181521" w:edGrp="everyone" w:colFirst="3" w:colLast="3"/>
            <w:permEnd w:id="1501449856"/>
            <w:permEnd w:id="223834853"/>
            <w:permEnd w:id="1253666858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respond appropriately to:</w:t>
            </w:r>
          </w:p>
          <w:p w:rsidR="00433519" w:rsidRPr="00433519" w:rsidRDefault="00433519" w:rsidP="00433519">
            <w:pPr>
              <w:numPr>
                <w:ilvl w:val="0"/>
                <w:numId w:val="4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Instructions</w:t>
            </w:r>
          </w:p>
          <w:p w:rsidR="00433519" w:rsidRPr="00433519" w:rsidRDefault="00433519" w:rsidP="00433519">
            <w:pPr>
              <w:numPr>
                <w:ilvl w:val="0"/>
                <w:numId w:val="4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Stories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ermEnd w:id="1906070169"/>
    <w:permEnd w:id="115749837"/>
    <w:permEnd w:id="284181521"/>
    <w:p w:rsidR="00433519" w:rsidRPr="00433519" w:rsidRDefault="001A4FC1" w:rsidP="00433519">
      <w:pPr>
        <w:spacing w:after="0" w:line="240" w:lineRule="auto"/>
        <w:rPr>
          <w:rFonts w:ascii="Calibri" w:eastAsia="Times New Roman" w:hAnsi="Calibri" w:cs="Calibri"/>
          <w:sz w:val="23"/>
          <w:szCs w:val="20"/>
        </w:rPr>
      </w:pPr>
      <w:r>
        <w:rPr>
          <w:rFonts w:ascii="Calibri" w:eastAsia="Times New Roman" w:hAnsi="Calibri" w:cs="Calibri"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9.85pt;margin-top:52.65pt;width:33.4pt;height:35.2pt;z-index:251666432;mso-position-horizontal-relative:text;mso-position-vertical-relative:text">
            <v:imagedata r:id="rId11" o:title=""/>
          </v:shape>
          <o:OLEObject Type="Embed" ProgID="MS_ClipArt_Gallery" ShapeID="_x0000_s1027" DrawAspect="Content" ObjectID="_1622797087" r:id="rId12"/>
        </w:pict>
      </w:r>
      <w:r w:rsidR="00433519" w:rsidRPr="00433519">
        <w:rPr>
          <w:rFonts w:ascii="Calibri" w:eastAsia="Times New Roman" w:hAnsi="Calibri" w:cs="Calibri"/>
          <w:sz w:val="23"/>
          <w:szCs w:val="20"/>
        </w:rP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060"/>
        <w:gridCol w:w="1080"/>
        <w:gridCol w:w="2400"/>
      </w:tblGrid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lastRenderedPageBreak/>
              <w:t>AREA OF LANGUAGE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YES</w:t>
            </w: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NO</w:t>
            </w: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>COMMENTS</w:t>
            </w:r>
          </w:p>
        </w:tc>
      </w:tr>
      <w:tr w:rsidR="00433519" w:rsidRPr="00433519" w:rsidTr="00137A84">
        <w:trPr>
          <w:trHeight w:val="854"/>
        </w:trPr>
        <w:tc>
          <w:tcPr>
            <w:tcW w:w="10068" w:type="dxa"/>
            <w:gridSpan w:val="4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0" allowOverlap="1" wp14:anchorId="4A08B467" wp14:editId="4AFDA79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15875</wp:posOffset>
                  </wp:positionV>
                  <wp:extent cx="311785" cy="342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Structure &amp; Rules: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Phonology</w:t>
            </w: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967770736" w:edGrp="everyone" w:colFirst="1" w:colLast="1"/>
            <w:permStart w:id="166273199" w:edGrp="everyone" w:colFirst="2" w:colLast="2"/>
            <w:permStart w:id="349593740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12. Is he/she intelligible?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251165317" w:edGrp="everyone" w:colFirst="1" w:colLast="1"/>
            <w:permStart w:id="414019771" w:edGrp="everyone" w:colFirst="2" w:colLast="2"/>
            <w:permStart w:id="1554212782" w:edGrp="everyone" w:colFirst="3" w:colLast="3"/>
            <w:permEnd w:id="967770736"/>
            <w:permEnd w:id="166273199"/>
            <w:permEnd w:id="349593740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substituting sounds persistently, e.g. using ‘t’ for ‘k’?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576724060" w:edGrp="everyone" w:colFirst="1" w:colLast="1"/>
            <w:permStart w:id="730430473" w:edGrp="everyone" w:colFirst="2" w:colLast="2"/>
            <w:permStart w:id="498952903" w:edGrp="everyone" w:colFirst="3" w:colLast="3"/>
            <w:permEnd w:id="251165317"/>
            <w:permEnd w:id="414019771"/>
            <w:permEnd w:id="1554212782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experiencing difficulties acquiring phonological awareness skills during literacy?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permEnd w:id="576724060"/>
      <w:permEnd w:id="730430473"/>
      <w:permEnd w:id="498952903"/>
      <w:tr w:rsidR="00433519" w:rsidRPr="00433519" w:rsidTr="00137A84">
        <w:trPr>
          <w:trHeight w:val="638"/>
        </w:trPr>
        <w:tc>
          <w:tcPr>
            <w:tcW w:w="10068" w:type="dxa"/>
            <w:gridSpan w:val="4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0" allowOverlap="1" wp14:anchorId="380B8A11" wp14:editId="2DBC8FA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31115</wp:posOffset>
                  </wp:positionV>
                  <wp:extent cx="312420" cy="3124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Social Communication Skills 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46467208" w:edGrp="everyone" w:colFirst="1" w:colLast="1"/>
            <w:permStart w:id="282949556" w:edGrp="everyone" w:colFirst="2" w:colLast="2"/>
            <w:permStart w:id="1460408169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the pupil use his/her language skills for a number of reasons, e.g. to request, to comment, to greet, to suggest, to negotiate?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264454204" w:edGrp="everyone" w:colFirst="1" w:colLast="1"/>
            <w:permStart w:id="1910730678" w:edGrp="everyone" w:colFirst="2" w:colLast="2"/>
            <w:permStart w:id="739465719" w:edGrp="everyone" w:colFirst="3" w:colLast="3"/>
            <w:permEnd w:id="46467208"/>
            <w:permEnd w:id="282949556"/>
            <w:permEnd w:id="1460408169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initiate and continue a conversation?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846006253" w:edGrp="everyone" w:colFirst="1" w:colLast="1"/>
            <w:permStart w:id="1947020089" w:edGrp="everyone" w:colFirst="2" w:colLast="2"/>
            <w:permStart w:id="1776445913" w:edGrp="everyone" w:colFirst="3" w:colLast="3"/>
            <w:permEnd w:id="264454204"/>
            <w:permEnd w:id="1910730678"/>
            <w:permEnd w:id="739465719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terminate a conversation appropriately?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831935557" w:edGrp="everyone" w:colFirst="1" w:colLast="1"/>
            <w:permStart w:id="514226801" w:edGrp="everyone" w:colFirst="2" w:colLast="2"/>
            <w:permStart w:id="851734259" w:edGrp="everyone" w:colFirst="3" w:colLast="3"/>
            <w:permEnd w:id="846006253"/>
            <w:permEnd w:id="1947020089"/>
            <w:permEnd w:id="177644591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take turns in a conversation?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156726112" w:edGrp="everyone" w:colFirst="1" w:colLast="1"/>
            <w:permStart w:id="4273398" w:edGrp="everyone" w:colFirst="2" w:colLast="2"/>
            <w:permStart w:id="250117041" w:edGrp="everyone" w:colFirst="3" w:colLast="3"/>
            <w:permEnd w:id="831935557"/>
            <w:permEnd w:id="514226801"/>
            <w:permEnd w:id="851734259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stay on topic?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489507317" w:edGrp="everyone" w:colFirst="1" w:colLast="1"/>
            <w:permStart w:id="1100298018" w:edGrp="everyone" w:colFirst="2" w:colLast="2"/>
            <w:permStart w:id="670056536" w:edGrp="everyone" w:colFirst="3" w:colLast="3"/>
            <w:permEnd w:id="1156726112"/>
            <w:permEnd w:id="4273398"/>
            <w:permEnd w:id="250117041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use appropriate eye contact?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350259976" w:edGrp="everyone" w:colFirst="1" w:colLast="1"/>
            <w:permStart w:id="830554794" w:edGrp="everyone" w:colFirst="2" w:colLast="2"/>
            <w:permStart w:id="6184058" w:edGrp="everyone" w:colFirst="3" w:colLast="3"/>
            <w:permEnd w:id="1489507317"/>
            <w:permEnd w:id="1100298018"/>
            <w:permEnd w:id="670056536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understand and use non-verbal means of communication, e.g. facial expressions, gesture?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681281645" w:edGrp="everyone" w:colFirst="1" w:colLast="1"/>
            <w:permStart w:id="1323845371" w:edGrp="everyone" w:colFirst="2" w:colLast="2"/>
            <w:permStart w:id="1772641161" w:edGrp="everyone" w:colFirst="3" w:colLast="3"/>
            <w:permEnd w:id="1350259976"/>
            <w:permEnd w:id="830554794"/>
            <w:permEnd w:id="6184058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provide the listener with sufficient information to understand?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629811990" w:edGrp="everyone" w:colFirst="1" w:colLast="1"/>
            <w:permStart w:id="1305501560" w:edGrp="everyone" w:colFirst="2" w:colLast="2"/>
            <w:permStart w:id="1753178564" w:edGrp="everyone" w:colFirst="3" w:colLast="3"/>
            <w:permEnd w:id="1681281645"/>
            <w:permEnd w:id="1323845371"/>
            <w:permEnd w:id="1772641161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respond appropriately to ambiguous language, such as metaphors, similes or jokes?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permEnd w:id="629811990"/>
      <w:permEnd w:id="1305501560"/>
      <w:permEnd w:id="1753178564"/>
      <w:tr w:rsidR="00433519" w:rsidRPr="00433519" w:rsidTr="00137A84">
        <w:trPr>
          <w:trHeight w:val="638"/>
        </w:trPr>
        <w:tc>
          <w:tcPr>
            <w:tcW w:w="10068" w:type="dxa"/>
            <w:gridSpan w:val="4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0" allowOverlap="1" wp14:anchorId="35E005EF" wp14:editId="6E507CD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40005</wp:posOffset>
                  </wp:positionV>
                  <wp:extent cx="276860" cy="287655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Working Auditory Memory Skills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729027155" w:edGrp="everyone" w:colFirst="1" w:colLast="1"/>
            <w:permStart w:id="1087910853" w:edGrp="everyone" w:colFirst="2" w:colLast="2"/>
            <w:permStart w:id="995515109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remember what has been said within:</w:t>
            </w:r>
          </w:p>
          <w:p w:rsidR="00433519" w:rsidRPr="00433519" w:rsidRDefault="00433519" w:rsidP="00433519">
            <w:pPr>
              <w:numPr>
                <w:ilvl w:val="0"/>
                <w:numId w:val="5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Instructions</w:t>
            </w:r>
          </w:p>
          <w:p w:rsidR="00433519" w:rsidRPr="00433519" w:rsidRDefault="00433519" w:rsidP="00433519">
            <w:pPr>
              <w:numPr>
                <w:ilvl w:val="0"/>
                <w:numId w:val="5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Stories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503725113" w:edGrp="everyone" w:colFirst="1" w:colLast="1"/>
            <w:permStart w:id="916469934" w:edGrp="everyone" w:colFirst="2" w:colLast="2"/>
            <w:permStart w:id="258364448" w:edGrp="everyone" w:colFirst="3" w:colLast="3"/>
            <w:permEnd w:id="729027155"/>
            <w:permEnd w:id="1087910853"/>
            <w:permEnd w:id="995515109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repeat him/herself when using language, for instance when giving news or telling a story?</w:t>
            </w: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permEnd w:id="1503725113"/>
      <w:permEnd w:id="916469934"/>
      <w:permEnd w:id="258364448"/>
      <w:tr w:rsidR="00433519" w:rsidRPr="00433519" w:rsidTr="00137A84">
        <w:trPr>
          <w:trHeight w:val="638"/>
        </w:trPr>
        <w:tc>
          <w:tcPr>
            <w:tcW w:w="10068" w:type="dxa"/>
            <w:gridSpan w:val="4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Calibri" w:eastAsia="Times New Roman" w:hAnsi="Calibri" w:cs="Calibri"/>
                <w:noProof/>
                <w:sz w:val="23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0" allowOverlap="1" wp14:anchorId="20D2F85D" wp14:editId="588EC5C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15240</wp:posOffset>
                  </wp:positionV>
                  <wp:extent cx="311785" cy="3429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Speech 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738895763" w:edGrp="everyone" w:colFirst="1" w:colLast="1"/>
            <w:permStart w:id="477849083" w:edGrp="everyone" w:colFirst="2" w:colLast="2"/>
            <w:permStart w:id="843537458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produce speech sounds accurately?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permEnd w:id="1738895763"/>
      <w:permEnd w:id="477849083"/>
      <w:permEnd w:id="843537458"/>
      <w:tr w:rsidR="00433519" w:rsidRPr="00433519" w:rsidTr="00137A84">
        <w:trPr>
          <w:trHeight w:val="638"/>
        </w:trPr>
        <w:tc>
          <w:tcPr>
            <w:tcW w:w="10068" w:type="dxa"/>
            <w:gridSpan w:val="4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433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84538E7" wp14:editId="12A4F42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22860</wp:posOffset>
                  </wp:positionV>
                  <wp:extent cx="267970" cy="248920"/>
                  <wp:effectExtent l="0" t="0" r="0" b="0"/>
                  <wp:wrapNone/>
                  <wp:docPr id="8" name="Picture 8" descr="MC9004346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4346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4892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3519">
              <w:rPr>
                <w:rFonts w:ascii="Calibri" w:eastAsia="Times New Roman" w:hAnsi="Calibri" w:cs="Calibri"/>
                <w:b/>
                <w:szCs w:val="20"/>
              </w:rPr>
              <w:t xml:space="preserve">          Thinking Skills 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568020049" w:edGrp="everyone" w:colFirst="1" w:colLast="1"/>
            <w:permStart w:id="1844856178" w:edGrp="everyone" w:colFirst="2" w:colLast="2"/>
            <w:permStart w:id="1993292813" w:edGrp="everyone" w:colFirst="3" w:colLast="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use his/her language skills for complex functions, e.g. to reason, to predict, to make inferences?</w:t>
            </w: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276986127" w:edGrp="everyone" w:colFirst="1" w:colLast="1"/>
            <w:permStart w:id="662846224" w:edGrp="everyone" w:colFirst="2" w:colLast="2"/>
            <w:permStart w:id="278745310" w:edGrp="everyone" w:colFirst="3" w:colLast="3"/>
            <w:permEnd w:id="1568020049"/>
            <w:permEnd w:id="1844856178"/>
            <w:permEnd w:id="1993292813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Is he/she able to use language to imagine?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:rsidR="00433519" w:rsidRPr="00433519" w:rsidTr="00137A84">
        <w:tc>
          <w:tcPr>
            <w:tcW w:w="5528" w:type="dxa"/>
          </w:tcPr>
          <w:p w:rsidR="00433519" w:rsidRPr="00433519" w:rsidRDefault="00433519" w:rsidP="00433519">
            <w:pPr>
              <w:numPr>
                <w:ilvl w:val="0"/>
                <w:numId w:val="2"/>
              </w:numPr>
              <w:spacing w:before="10" w:after="1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992680635" w:edGrp="everyone" w:colFirst="1" w:colLast="1"/>
            <w:permStart w:id="494608399" w:edGrp="everyone" w:colFirst="2" w:colLast="2"/>
            <w:permStart w:id="1160125696" w:edGrp="everyone" w:colFirst="3" w:colLast="3"/>
            <w:permEnd w:id="1276986127"/>
            <w:permEnd w:id="662846224"/>
            <w:permEnd w:id="278745310"/>
            <w:r w:rsidRPr="00433519">
              <w:rPr>
                <w:rFonts w:ascii="Calibri" w:eastAsia="Times New Roman" w:hAnsi="Calibri" w:cs="Calibri"/>
                <w:sz w:val="20"/>
                <w:szCs w:val="20"/>
              </w:rPr>
              <w:t>Does he/she express feelings in words?</w:t>
            </w:r>
          </w:p>
          <w:p w:rsidR="00433519" w:rsidRPr="00433519" w:rsidRDefault="00433519" w:rsidP="00433519">
            <w:pPr>
              <w:spacing w:before="10" w:after="1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433519" w:rsidRPr="00433519" w:rsidRDefault="00433519" w:rsidP="00433519">
            <w:pPr>
              <w:spacing w:before="10" w:after="1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</w:tbl>
    <w:permEnd w:id="992680635"/>
    <w:permEnd w:id="494608399"/>
    <w:permEnd w:id="1160125696"/>
    <w:p w:rsidR="00433519" w:rsidRPr="00433519" w:rsidRDefault="001A4FC1" w:rsidP="00433519">
      <w:pPr>
        <w:spacing w:after="0" w:line="240" w:lineRule="auto"/>
        <w:rPr>
          <w:rFonts w:ascii="Arial" w:eastAsia="Times New Roman" w:hAnsi="Arial" w:cs="Times New Roman"/>
          <w:sz w:val="23"/>
          <w:szCs w:val="20"/>
        </w:rPr>
      </w:pPr>
      <w:r>
        <w:rPr>
          <w:rFonts w:ascii="Calibri" w:eastAsia="Times New Roman" w:hAnsi="Calibri" w:cs="Calibri"/>
          <w:noProof/>
          <w:sz w:val="24"/>
          <w:szCs w:val="20"/>
        </w:rPr>
        <w:pict>
          <v:shape id="_x0000_s1026" type="#_x0000_t75" style="position:absolute;margin-left:458.6pt;margin-top:30.65pt;width:33.4pt;height:35.2pt;z-index:251658240;mso-position-horizontal-relative:text;mso-position-vertical-relative:text">
            <v:imagedata r:id="rId11" o:title=""/>
          </v:shape>
          <o:OLEObject Type="Embed" ProgID="MS_ClipArt_Gallery" ShapeID="_x0000_s1026" DrawAspect="Content" ObjectID="_1622797088" r:id="rId17"/>
        </w:pict>
      </w:r>
    </w:p>
    <w:p w:rsidR="00C676DE" w:rsidRDefault="00C676DE"/>
    <w:sectPr w:rsidR="00C676DE" w:rsidSect="005C2F14">
      <w:footerReference w:type="default" r:id="rId18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1D" w:rsidRDefault="00DA0D89">
      <w:pPr>
        <w:spacing w:after="0" w:line="240" w:lineRule="auto"/>
      </w:pPr>
      <w:r>
        <w:separator/>
      </w:r>
    </w:p>
  </w:endnote>
  <w:endnote w:type="continuationSeparator" w:id="0">
    <w:p w:rsidR="00A3791D" w:rsidRDefault="00DA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4" w:rsidRPr="00C31AAD" w:rsidRDefault="000C6664" w:rsidP="005C2F14">
    <w:pPr>
      <w:pStyle w:val="Footer"/>
      <w:jc w:val="center"/>
      <w:rPr>
        <w:rFonts w:ascii="Calibri" w:hAnsi="Calibri" w:cs="Calibri"/>
        <w:sz w:val="16"/>
      </w:rPr>
    </w:pPr>
    <w:r w:rsidRPr="00C31AAD">
      <w:rPr>
        <w:rFonts w:ascii="Calibri" w:hAnsi="Calibri" w:cs="Calibri"/>
        <w:sz w:val="16"/>
      </w:rPr>
      <w:t xml:space="preserve">Language for Learning </w:t>
    </w:r>
    <w:r>
      <w:rPr>
        <w:rFonts w:ascii="Calibri" w:hAnsi="Calibri" w:cs="Calibri"/>
        <w:sz w:val="16"/>
      </w:rPr>
      <w:t>SENCO</w:t>
    </w:r>
    <w:r w:rsidRPr="00C31AAD">
      <w:rPr>
        <w:rFonts w:ascii="Calibri" w:hAnsi="Calibri" w:cs="Calibri"/>
        <w:sz w:val="16"/>
      </w:rPr>
      <w:t xml:space="preserve"> Survival Course</w:t>
    </w:r>
  </w:p>
  <w:p w:rsidR="005C2F14" w:rsidRDefault="000C6664" w:rsidP="00C56789">
    <w:pPr>
      <w:pStyle w:val="Footer"/>
      <w:jc w:val="center"/>
    </w:pPr>
    <w:r w:rsidRPr="00C31AAD">
      <w:rPr>
        <w:rFonts w:ascii="Calibri" w:hAnsi="Calibri" w:cs="Calibri"/>
        <w:sz w:val="16"/>
      </w:rPr>
      <w:t xml:space="preserve">© Worcestershire County Council and Worcestershire Health and Care NHS Trust </w:t>
    </w:r>
    <w:r>
      <w:rPr>
        <w:rFonts w:ascii="Calibri" w:hAnsi="Calibri" w:cs="Calibri"/>
        <w:sz w:val="16"/>
      </w:rPr>
      <w:t>2009</w:t>
    </w:r>
    <w:r w:rsidRPr="00C31AAD">
      <w:rPr>
        <w:rFonts w:ascii="Calibri" w:hAnsi="Calibri" w:cs="Calibri"/>
        <w:sz w:val="16"/>
      </w:rPr>
      <w:t xml:space="preserve"> &amp;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1D" w:rsidRDefault="00DA0D89">
      <w:pPr>
        <w:spacing w:after="0" w:line="240" w:lineRule="auto"/>
      </w:pPr>
      <w:r>
        <w:separator/>
      </w:r>
    </w:p>
  </w:footnote>
  <w:footnote w:type="continuationSeparator" w:id="0">
    <w:p w:rsidR="00A3791D" w:rsidRDefault="00DA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C8C"/>
    <w:multiLevelType w:val="multilevel"/>
    <w:tmpl w:val="A1829CD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7451D"/>
    <w:multiLevelType w:val="multilevel"/>
    <w:tmpl w:val="DDA487A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17343E"/>
    <w:multiLevelType w:val="multilevel"/>
    <w:tmpl w:val="C226D96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732FC"/>
    <w:multiLevelType w:val="multilevel"/>
    <w:tmpl w:val="6872501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22767"/>
    <w:multiLevelType w:val="multilevel"/>
    <w:tmpl w:val="40B0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9"/>
    <w:rsid w:val="000C6664"/>
    <w:rsid w:val="00433519"/>
    <w:rsid w:val="00A03276"/>
    <w:rsid w:val="00A3791D"/>
    <w:rsid w:val="00C676DE"/>
    <w:rsid w:val="00DA0D89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3351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customStyle="1" w:styleId="FooterChar">
    <w:name w:val="Footer Char"/>
    <w:basedOn w:val="DefaultParagraphFont"/>
    <w:link w:val="Footer"/>
    <w:rsid w:val="00433519"/>
    <w:rPr>
      <w:rFonts w:ascii="Arial" w:eastAsia="Times New Roman" w:hAnsi="Arial" w:cs="Times New Roman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3351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customStyle="1" w:styleId="FooterChar">
    <w:name w:val="Footer Char"/>
    <w:basedOn w:val="DefaultParagraphFont"/>
    <w:link w:val="Footer"/>
    <w:rsid w:val="00433519"/>
    <w:rPr>
      <w:rFonts w:ascii="Arial" w:eastAsia="Times New Roman" w:hAnsi="Arial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WHITS</dc:creator>
  <cp:lastModifiedBy>Sam.David</cp:lastModifiedBy>
  <cp:revision>2</cp:revision>
  <dcterms:created xsi:type="dcterms:W3CDTF">2019-06-23T11:12:00Z</dcterms:created>
  <dcterms:modified xsi:type="dcterms:W3CDTF">2019-06-23T11:12:00Z</dcterms:modified>
</cp:coreProperties>
</file>